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DC" w:rsidRDefault="008302DC" w:rsidP="008302DC">
      <w:pPr>
        <w:jc w:val="center"/>
        <w:rPr>
          <w:b/>
          <w:sz w:val="24"/>
          <w:szCs w:val="24"/>
        </w:rPr>
      </w:pPr>
    </w:p>
    <w:p w:rsidR="008302DC" w:rsidRDefault="008302DC" w:rsidP="008302DC">
      <w:pPr>
        <w:jc w:val="center"/>
        <w:rPr>
          <w:b/>
          <w:sz w:val="24"/>
          <w:szCs w:val="24"/>
        </w:rPr>
      </w:pPr>
    </w:p>
    <w:p w:rsidR="004F4A4E" w:rsidRDefault="004F4A4E" w:rsidP="008302DC">
      <w:pPr>
        <w:jc w:val="center"/>
        <w:rPr>
          <w:b/>
          <w:sz w:val="24"/>
          <w:szCs w:val="24"/>
        </w:rPr>
      </w:pPr>
    </w:p>
    <w:p w:rsidR="00003ED2" w:rsidRDefault="00003ED2" w:rsidP="008302DC">
      <w:pPr>
        <w:jc w:val="center"/>
        <w:rPr>
          <w:b/>
          <w:sz w:val="24"/>
          <w:szCs w:val="24"/>
        </w:rPr>
      </w:pPr>
    </w:p>
    <w:p w:rsidR="008302DC" w:rsidRDefault="008302DC" w:rsidP="008302DC">
      <w:pPr>
        <w:jc w:val="center"/>
        <w:rPr>
          <w:b/>
          <w:sz w:val="24"/>
          <w:szCs w:val="24"/>
        </w:rPr>
      </w:pPr>
    </w:p>
    <w:p w:rsidR="00EF39EA" w:rsidRPr="00003ED2" w:rsidRDefault="008302DC" w:rsidP="008302DC">
      <w:pPr>
        <w:jc w:val="center"/>
        <w:rPr>
          <w:b/>
          <w:sz w:val="36"/>
          <w:szCs w:val="36"/>
        </w:rPr>
      </w:pPr>
      <w:r w:rsidRPr="00003ED2">
        <w:rPr>
          <w:b/>
          <w:sz w:val="36"/>
          <w:szCs w:val="36"/>
        </w:rPr>
        <w:t>SCHEDA TIPO DEL PROSPETTO</w:t>
      </w:r>
    </w:p>
    <w:p w:rsidR="008302DC" w:rsidRDefault="008302DC" w:rsidP="008302DC">
      <w:pPr>
        <w:jc w:val="center"/>
        <w:rPr>
          <w:b/>
          <w:sz w:val="28"/>
          <w:szCs w:val="28"/>
        </w:rPr>
      </w:pPr>
    </w:p>
    <w:p w:rsidR="008302DC" w:rsidRPr="00003ED2" w:rsidRDefault="008302DC" w:rsidP="008302DC">
      <w:pPr>
        <w:spacing w:after="0" w:line="240" w:lineRule="auto"/>
        <w:jc w:val="center"/>
        <w:rPr>
          <w:b/>
          <w:sz w:val="32"/>
          <w:szCs w:val="32"/>
        </w:rPr>
      </w:pPr>
      <w:r w:rsidRPr="00003ED2">
        <w:rPr>
          <w:b/>
          <w:sz w:val="32"/>
          <w:szCs w:val="32"/>
        </w:rPr>
        <w:t>COMUNE DI ALBANO V</w:t>
      </w:r>
      <w:r w:rsidR="00F93A38">
        <w:rPr>
          <w:b/>
          <w:sz w:val="32"/>
          <w:szCs w:val="32"/>
        </w:rPr>
        <w:t>E</w:t>
      </w:r>
      <w:r w:rsidRPr="00003ED2">
        <w:rPr>
          <w:b/>
          <w:sz w:val="32"/>
          <w:szCs w:val="32"/>
        </w:rPr>
        <w:t>RCELLESE</w:t>
      </w:r>
    </w:p>
    <w:p w:rsidR="008302DC" w:rsidRPr="00003ED2" w:rsidRDefault="008302DC" w:rsidP="008302DC">
      <w:pPr>
        <w:spacing w:after="0" w:line="240" w:lineRule="auto"/>
        <w:jc w:val="center"/>
        <w:rPr>
          <w:b/>
          <w:sz w:val="32"/>
          <w:szCs w:val="32"/>
        </w:rPr>
      </w:pPr>
      <w:r w:rsidRPr="00003ED2">
        <w:rPr>
          <w:b/>
          <w:sz w:val="32"/>
          <w:szCs w:val="32"/>
        </w:rPr>
        <w:t>Provincia di VERCELLI</w:t>
      </w:r>
    </w:p>
    <w:p w:rsidR="008302DC" w:rsidRPr="00003ED2" w:rsidRDefault="008302DC" w:rsidP="008302DC">
      <w:pPr>
        <w:spacing w:after="0"/>
        <w:jc w:val="center"/>
        <w:rPr>
          <w:b/>
          <w:sz w:val="32"/>
          <w:szCs w:val="32"/>
        </w:rPr>
      </w:pPr>
    </w:p>
    <w:p w:rsidR="008302DC" w:rsidRDefault="008302DC" w:rsidP="008302DC">
      <w:pPr>
        <w:spacing w:after="0"/>
        <w:jc w:val="center"/>
        <w:rPr>
          <w:b/>
          <w:sz w:val="28"/>
          <w:szCs w:val="28"/>
        </w:rPr>
      </w:pPr>
    </w:p>
    <w:p w:rsidR="008302DC" w:rsidRDefault="008302DC" w:rsidP="008302DC">
      <w:pPr>
        <w:spacing w:after="0"/>
        <w:jc w:val="center"/>
        <w:rPr>
          <w:b/>
          <w:sz w:val="28"/>
          <w:szCs w:val="28"/>
        </w:rPr>
      </w:pPr>
    </w:p>
    <w:p w:rsidR="008302DC" w:rsidRPr="00003ED2" w:rsidRDefault="008302DC" w:rsidP="008302DC">
      <w:pPr>
        <w:spacing w:after="0" w:line="240" w:lineRule="auto"/>
        <w:jc w:val="center"/>
        <w:rPr>
          <w:b/>
          <w:sz w:val="32"/>
          <w:szCs w:val="32"/>
        </w:rPr>
      </w:pPr>
      <w:r w:rsidRPr="00003ED2">
        <w:rPr>
          <w:b/>
          <w:sz w:val="32"/>
          <w:szCs w:val="32"/>
        </w:rPr>
        <w:t xml:space="preserve">ELENCO DELLE SPESE DI RAPPRESENTANZA </w:t>
      </w:r>
    </w:p>
    <w:p w:rsidR="008302DC" w:rsidRPr="00003ED2" w:rsidRDefault="008302DC" w:rsidP="008302DC">
      <w:pPr>
        <w:spacing w:after="0" w:line="240" w:lineRule="auto"/>
        <w:jc w:val="center"/>
        <w:rPr>
          <w:b/>
          <w:sz w:val="32"/>
          <w:szCs w:val="32"/>
        </w:rPr>
      </w:pPr>
      <w:r w:rsidRPr="00003ED2">
        <w:rPr>
          <w:b/>
          <w:sz w:val="32"/>
          <w:szCs w:val="32"/>
        </w:rPr>
        <w:t>SOSTENUTE DAGLI ORGANI DI GOVERNO DELL’ENTE</w:t>
      </w:r>
    </w:p>
    <w:p w:rsidR="008302DC" w:rsidRPr="00003ED2" w:rsidRDefault="005026AF" w:rsidP="008302D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NELL’ANNO 2021</w:t>
      </w:r>
    </w:p>
    <w:p w:rsidR="008302DC" w:rsidRPr="00003ED2" w:rsidRDefault="008302DC" w:rsidP="008302DC">
      <w:pPr>
        <w:spacing w:after="0" w:line="240" w:lineRule="auto"/>
        <w:jc w:val="center"/>
        <w:rPr>
          <w:i/>
          <w:sz w:val="28"/>
          <w:szCs w:val="28"/>
        </w:rPr>
      </w:pPr>
      <w:r w:rsidRPr="00003ED2">
        <w:rPr>
          <w:i/>
          <w:sz w:val="28"/>
          <w:szCs w:val="28"/>
        </w:rPr>
        <w:t>(articolo 16, comma 26, del decreto legge 13 agosto 2011, n. 138)</w:t>
      </w:r>
    </w:p>
    <w:p w:rsidR="008302DC" w:rsidRDefault="008302DC" w:rsidP="008302DC">
      <w:pPr>
        <w:spacing w:after="0" w:line="240" w:lineRule="auto"/>
        <w:jc w:val="center"/>
        <w:rPr>
          <w:i/>
          <w:sz w:val="24"/>
          <w:szCs w:val="24"/>
        </w:rPr>
      </w:pPr>
    </w:p>
    <w:p w:rsidR="008302DC" w:rsidRDefault="008302DC" w:rsidP="008302DC">
      <w:pPr>
        <w:spacing w:after="0" w:line="240" w:lineRule="auto"/>
        <w:jc w:val="center"/>
        <w:rPr>
          <w:i/>
          <w:sz w:val="24"/>
          <w:szCs w:val="24"/>
        </w:rPr>
      </w:pPr>
    </w:p>
    <w:p w:rsidR="008302DC" w:rsidRDefault="008302DC" w:rsidP="008302DC">
      <w:pPr>
        <w:spacing w:after="0" w:line="240" w:lineRule="auto"/>
        <w:jc w:val="center"/>
        <w:rPr>
          <w:i/>
          <w:sz w:val="24"/>
          <w:szCs w:val="24"/>
        </w:rPr>
      </w:pPr>
    </w:p>
    <w:p w:rsidR="008302DC" w:rsidRDefault="008302DC" w:rsidP="008302DC">
      <w:pPr>
        <w:spacing w:after="0" w:line="240" w:lineRule="auto"/>
        <w:jc w:val="center"/>
        <w:rPr>
          <w:i/>
          <w:sz w:val="24"/>
          <w:szCs w:val="24"/>
        </w:rPr>
      </w:pPr>
    </w:p>
    <w:p w:rsidR="004F4A4E" w:rsidRDefault="006242E3" w:rsidP="008302DC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w:pict>
          <v:rect id="_x0000_s1026" style="position:absolute;left:0;text-align:left;margin-left:21.4pt;margin-top:23pt;width:427.2pt;height:68.85pt;z-index:251658240">
            <v:textbox>
              <w:txbxContent>
                <w:p w:rsidR="008302DC" w:rsidRDefault="008302DC" w:rsidP="004F4A4E">
                  <w:pPr>
                    <w:spacing w:after="0"/>
                  </w:pPr>
                  <w:r>
                    <w:t xml:space="preserve">Delibera di approvazione regolamento n.                    </w:t>
                  </w:r>
                  <w:r>
                    <w:tab/>
                    <w:t xml:space="preserve">           del </w:t>
                  </w:r>
                  <w:r w:rsidR="004F4A4E">
                    <w:tab/>
                  </w:r>
                  <w:r w:rsidR="004F4A4E">
                    <w:tab/>
                  </w:r>
                </w:p>
                <w:p w:rsidR="004F4A4E" w:rsidRDefault="004F4A4E" w:rsidP="004F4A4E">
                  <w:pPr>
                    <w:spacing w:after="0"/>
                  </w:pPr>
                </w:p>
                <w:p w:rsidR="004F4A4E" w:rsidRPr="004F4A4E" w:rsidRDefault="004F4A4E" w:rsidP="004F4A4E">
                  <w:pPr>
                    <w:spacing w:after="0"/>
                    <w:rPr>
                      <w:i/>
                    </w:rPr>
                  </w:pPr>
                  <w:r w:rsidRPr="004F4A4E">
                    <w:rPr>
                      <w:i/>
                    </w:rPr>
                    <w:t>(Indicare gli estremi del regolamento dell’ente (se risulti adottato) che disciplina le spese di rappresentanza)</w:t>
                  </w:r>
                </w:p>
              </w:txbxContent>
            </v:textbox>
          </v:rect>
        </w:pict>
      </w:r>
      <w:r>
        <w:rPr>
          <w:i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3.4pt;margin-top:36.75pt;width:38.3pt;height:0;z-index:251660288" o:connectortype="straight"/>
        </w:pict>
      </w:r>
      <w:r>
        <w:rPr>
          <w:i/>
          <w:noProof/>
          <w:sz w:val="24"/>
          <w:szCs w:val="24"/>
          <w:lang w:eastAsia="it-IT"/>
        </w:rPr>
        <w:pict>
          <v:shape id="_x0000_s1027" type="#_x0000_t32" style="position:absolute;left:0;text-align:left;margin-left:219.6pt;margin-top:36.75pt;width:77.85pt;height:0;z-index:251659264" o:connectortype="straight"/>
        </w:pict>
      </w:r>
    </w:p>
    <w:p w:rsidR="004F4A4E" w:rsidRPr="004F4A4E" w:rsidRDefault="004F4A4E" w:rsidP="004F4A4E">
      <w:pPr>
        <w:rPr>
          <w:sz w:val="24"/>
          <w:szCs w:val="24"/>
        </w:rPr>
      </w:pPr>
    </w:p>
    <w:p w:rsidR="004F4A4E" w:rsidRPr="004F4A4E" w:rsidRDefault="004F4A4E" w:rsidP="004F4A4E">
      <w:pPr>
        <w:rPr>
          <w:sz w:val="24"/>
          <w:szCs w:val="24"/>
        </w:rPr>
      </w:pPr>
    </w:p>
    <w:p w:rsidR="004F4A4E" w:rsidRPr="004F4A4E" w:rsidRDefault="004F4A4E" w:rsidP="004F4A4E">
      <w:pPr>
        <w:rPr>
          <w:sz w:val="24"/>
          <w:szCs w:val="24"/>
        </w:rPr>
      </w:pPr>
    </w:p>
    <w:p w:rsidR="004F4A4E" w:rsidRPr="004F4A4E" w:rsidRDefault="004F4A4E" w:rsidP="004F4A4E">
      <w:pPr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Pr="004F4A4E" w:rsidRDefault="004F4A4E" w:rsidP="004F4A4E">
      <w:pPr>
        <w:rPr>
          <w:b/>
          <w:sz w:val="24"/>
          <w:szCs w:val="24"/>
        </w:rPr>
      </w:pPr>
    </w:p>
    <w:p w:rsidR="004F4A4E" w:rsidRPr="00003ED2" w:rsidRDefault="004F4A4E" w:rsidP="004F4A4E">
      <w:pPr>
        <w:spacing w:after="360"/>
        <w:jc w:val="center"/>
        <w:rPr>
          <w:sz w:val="32"/>
          <w:szCs w:val="32"/>
        </w:rPr>
      </w:pPr>
      <w:r w:rsidRPr="00003ED2">
        <w:rPr>
          <w:b/>
          <w:sz w:val="32"/>
          <w:szCs w:val="32"/>
        </w:rPr>
        <w:t>SPESE DI RAPPRES</w:t>
      </w:r>
      <w:r w:rsidR="005026AF">
        <w:rPr>
          <w:b/>
          <w:sz w:val="32"/>
          <w:szCs w:val="32"/>
        </w:rPr>
        <w:t>ENTANZA SOSTENUTE NELL’ANNO 2021</w:t>
      </w:r>
      <w:bookmarkStart w:id="0" w:name="_GoBack"/>
      <w:bookmarkEnd w:id="0"/>
    </w:p>
    <w:tbl>
      <w:tblPr>
        <w:tblStyle w:val="Grigliatabella"/>
        <w:tblW w:w="10632" w:type="dxa"/>
        <w:tblInd w:w="-459" w:type="dxa"/>
        <w:tblLook w:val="04A0" w:firstRow="1" w:lastRow="0" w:firstColumn="1" w:lastColumn="0" w:noHBand="0" w:noVBand="1"/>
      </w:tblPr>
      <w:tblGrid>
        <w:gridCol w:w="3544"/>
        <w:gridCol w:w="4536"/>
        <w:gridCol w:w="2552"/>
      </w:tblGrid>
      <w:tr w:rsidR="004F4A4E" w:rsidTr="007E1F9F">
        <w:trPr>
          <w:trHeight w:val="840"/>
        </w:trPr>
        <w:tc>
          <w:tcPr>
            <w:tcW w:w="3544" w:type="dxa"/>
          </w:tcPr>
          <w:p w:rsidR="004F4A4E" w:rsidRPr="004F4A4E" w:rsidRDefault="004F4A4E" w:rsidP="007E1F9F">
            <w:pPr>
              <w:spacing w:after="240"/>
            </w:pPr>
            <w:r w:rsidRPr="004F4A4E">
              <w:t>Descrizione dell’oggetto della spesa</w:t>
            </w:r>
          </w:p>
        </w:tc>
        <w:tc>
          <w:tcPr>
            <w:tcW w:w="4536" w:type="dxa"/>
          </w:tcPr>
          <w:p w:rsidR="004F4A4E" w:rsidRDefault="007E1F9F" w:rsidP="007E1F9F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Occasione in cui la spesa è stata sostenuta</w:t>
            </w:r>
          </w:p>
        </w:tc>
        <w:tc>
          <w:tcPr>
            <w:tcW w:w="2552" w:type="dxa"/>
          </w:tcPr>
          <w:p w:rsidR="004F4A4E" w:rsidRPr="007E1F9F" w:rsidRDefault="007E1F9F" w:rsidP="007E1F9F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 della spesa (euro)</w:t>
            </w:r>
          </w:p>
        </w:tc>
      </w:tr>
      <w:tr w:rsidR="004F4A4E" w:rsidTr="007E1F9F">
        <w:tc>
          <w:tcPr>
            <w:tcW w:w="3544" w:type="dxa"/>
          </w:tcPr>
          <w:p w:rsidR="004F4A4E" w:rsidRDefault="006259AD" w:rsidP="0062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Acquisto CORONA DI ALLORO</w:t>
            </w:r>
          </w:p>
        </w:tc>
        <w:tc>
          <w:tcPr>
            <w:tcW w:w="4536" w:type="dxa"/>
          </w:tcPr>
          <w:p w:rsidR="004F4A4E" w:rsidRDefault="006259AD" w:rsidP="0062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FESTA IV NOVEMBRE</w:t>
            </w:r>
          </w:p>
        </w:tc>
        <w:tc>
          <w:tcPr>
            <w:tcW w:w="2552" w:type="dxa"/>
          </w:tcPr>
          <w:p w:rsidR="004F4A4E" w:rsidRDefault="00F01EFB" w:rsidP="004F4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88,00</w:t>
            </w: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7E1F9F" w:rsidTr="00261107">
        <w:tc>
          <w:tcPr>
            <w:tcW w:w="10632" w:type="dxa"/>
            <w:gridSpan w:val="3"/>
          </w:tcPr>
          <w:p w:rsidR="007E1F9F" w:rsidRPr="007E1F9F" w:rsidRDefault="007E1F9F" w:rsidP="007E1F9F">
            <w:pPr>
              <w:rPr>
                <w:b/>
                <w:sz w:val="24"/>
                <w:szCs w:val="24"/>
              </w:rPr>
            </w:pPr>
            <w:r w:rsidRPr="007E1F9F">
              <w:rPr>
                <w:b/>
                <w:sz w:val="24"/>
                <w:szCs w:val="24"/>
              </w:rPr>
              <w:t>Totale delle spese sostenute</w:t>
            </w:r>
            <w:r w:rsidR="006259A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6259AD">
              <w:rPr>
                <w:sz w:val="24"/>
                <w:szCs w:val="24"/>
              </w:rPr>
              <w:t>88,00</w:t>
            </w:r>
          </w:p>
        </w:tc>
      </w:tr>
    </w:tbl>
    <w:p w:rsidR="00AA389D" w:rsidRDefault="00AA389D" w:rsidP="00AA389D">
      <w:pPr>
        <w:spacing w:after="240"/>
        <w:rPr>
          <w:sz w:val="24"/>
          <w:szCs w:val="24"/>
        </w:rPr>
      </w:pPr>
    </w:p>
    <w:p w:rsidR="007E1F9F" w:rsidRPr="007E1F9F" w:rsidRDefault="006242E3" w:rsidP="00AA389D">
      <w:pPr>
        <w:spacing w:after="240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oval id="_x0000_s1032" style="position:absolute;left:0;text-align:left;margin-left:223.35pt;margin-top:10.25pt;width:79.35pt;height:68.4pt;z-index:251663360">
            <v:textbox>
              <w:txbxContent>
                <w:p w:rsidR="007E1F9F" w:rsidRPr="007E1F9F" w:rsidRDefault="007E1F9F" w:rsidP="007E1F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E1F9F">
                    <w:rPr>
                      <w:b/>
                      <w:sz w:val="24"/>
                      <w:szCs w:val="24"/>
                    </w:rPr>
                    <w:t>TIMBRO ENTE</w:t>
                  </w:r>
                </w:p>
              </w:txbxContent>
            </v:textbox>
          </v:oval>
        </w:pict>
      </w:r>
      <w:r>
        <w:rPr>
          <w:noProof/>
          <w:sz w:val="20"/>
          <w:szCs w:val="20"/>
          <w:lang w:eastAsia="it-IT"/>
        </w:rPr>
        <w:pict>
          <v:shape id="_x0000_s1029" type="#_x0000_t32" style="position:absolute;left:0;text-align:left;margin-left:62.85pt;margin-top:10.25pt;width:77.85pt;height:0;z-index:251661312" o:connectortype="straight"/>
        </w:pict>
      </w:r>
      <w:r w:rsidR="007E1F9F" w:rsidRPr="007E1F9F">
        <w:rPr>
          <w:sz w:val="20"/>
          <w:szCs w:val="20"/>
        </w:rPr>
        <w:t xml:space="preserve">DATA </w:t>
      </w:r>
    </w:p>
    <w:p w:rsidR="007E1F9F" w:rsidRPr="007E1F9F" w:rsidRDefault="007E1F9F" w:rsidP="00AA389D">
      <w:pPr>
        <w:spacing w:after="240"/>
        <w:ind w:left="6372"/>
        <w:jc w:val="center"/>
        <w:rPr>
          <w:sz w:val="20"/>
          <w:szCs w:val="20"/>
        </w:rPr>
      </w:pPr>
      <w:r w:rsidRPr="007E1F9F">
        <w:rPr>
          <w:sz w:val="20"/>
          <w:szCs w:val="20"/>
        </w:rPr>
        <w:t>IL RESPONSABILE DEL SERVIZIO FINANZIARIO</w:t>
      </w:r>
    </w:p>
    <w:p w:rsidR="007E1F9F" w:rsidRDefault="006242E3" w:rsidP="00AA389D">
      <w:pPr>
        <w:spacing w:after="24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_x0000_s1033" type="#_x0000_t32" style="position:absolute;margin-left:328.9pt;margin-top:8pt;width:152.05pt;height:.05pt;z-index:251664384" o:connectortype="straight"/>
        </w:pict>
      </w:r>
      <w:r>
        <w:rPr>
          <w:noProof/>
          <w:sz w:val="20"/>
          <w:szCs w:val="20"/>
          <w:lang w:eastAsia="it-IT"/>
        </w:rPr>
        <w:pict>
          <v:shape id="_x0000_s1030" type="#_x0000_t32" style="position:absolute;margin-left:26.1pt;margin-top:30.4pt;width:130.2pt;height:0;z-index:251662336" o:connectortype="straight"/>
        </w:pict>
      </w:r>
      <w:r w:rsidR="007E1F9F">
        <w:rPr>
          <w:sz w:val="24"/>
          <w:szCs w:val="24"/>
        </w:rPr>
        <w:tab/>
      </w:r>
      <w:r w:rsidR="007E1F9F" w:rsidRPr="007E1F9F">
        <w:rPr>
          <w:sz w:val="20"/>
          <w:szCs w:val="20"/>
        </w:rPr>
        <w:t>IL SEGRETARIO DELL’ENTE</w:t>
      </w:r>
    </w:p>
    <w:p w:rsidR="007E1F9F" w:rsidRPr="007E1F9F" w:rsidRDefault="007E1F9F" w:rsidP="00AA389D">
      <w:pPr>
        <w:spacing w:after="240"/>
        <w:rPr>
          <w:sz w:val="20"/>
          <w:szCs w:val="20"/>
        </w:rPr>
      </w:pPr>
    </w:p>
    <w:p w:rsidR="007E1F9F" w:rsidRDefault="00AA389D" w:rsidP="00AA389D">
      <w:pPr>
        <w:spacing w:after="240"/>
        <w:jc w:val="center"/>
        <w:rPr>
          <w:sz w:val="20"/>
          <w:szCs w:val="20"/>
          <w:vertAlign w:val="superscript"/>
        </w:rPr>
      </w:pPr>
      <w:r w:rsidRPr="00AA389D">
        <w:rPr>
          <w:sz w:val="20"/>
          <w:szCs w:val="20"/>
        </w:rPr>
        <w:t>L’ORGANO DI REVISIONE ECONOMICO FINANZIARIO</w:t>
      </w:r>
      <w:r>
        <w:rPr>
          <w:sz w:val="20"/>
          <w:szCs w:val="20"/>
          <w:vertAlign w:val="superscript"/>
        </w:rPr>
        <w:t xml:space="preserve"> 2</w:t>
      </w:r>
    </w:p>
    <w:p w:rsidR="00AA389D" w:rsidRPr="00AA389D" w:rsidRDefault="006242E3" w:rsidP="00AA389D">
      <w:pPr>
        <w:spacing w:after="240"/>
        <w:jc w:val="center"/>
        <w:rPr>
          <w:sz w:val="20"/>
          <w:szCs w:val="20"/>
          <w:vertAlign w:val="superscript"/>
        </w:rPr>
      </w:pPr>
      <w:r>
        <w:rPr>
          <w:noProof/>
          <w:sz w:val="20"/>
          <w:szCs w:val="20"/>
          <w:vertAlign w:val="superscript"/>
          <w:lang w:eastAsia="it-IT"/>
        </w:rPr>
        <w:pict>
          <v:shape id="_x0000_s1035" type="#_x0000_t32" style="position:absolute;left:0;text-align:left;margin-left:113.5pt;margin-top:23.85pt;width:249.45pt;height:.05pt;z-index:251666432" o:connectortype="straight"/>
        </w:pict>
      </w:r>
      <w:r>
        <w:rPr>
          <w:noProof/>
          <w:sz w:val="20"/>
          <w:szCs w:val="20"/>
          <w:vertAlign w:val="superscript"/>
          <w:lang w:eastAsia="it-IT"/>
        </w:rPr>
        <w:pict>
          <v:shape id="_x0000_s1034" type="#_x0000_t32" style="position:absolute;left:0;text-align:left;margin-left:113.5pt;margin-top:.5pt;width:249.35pt;height:.05pt;z-index:251665408" o:connectortype="straight"/>
        </w:pict>
      </w:r>
    </w:p>
    <w:p w:rsidR="00AA389D" w:rsidRDefault="006242E3" w:rsidP="00AA389D">
      <w:pPr>
        <w:spacing w:after="240"/>
        <w:rPr>
          <w:sz w:val="24"/>
          <w:szCs w:val="24"/>
        </w:rPr>
      </w:pPr>
      <w:r>
        <w:rPr>
          <w:noProof/>
          <w:sz w:val="20"/>
          <w:szCs w:val="20"/>
          <w:vertAlign w:val="superscript"/>
          <w:lang w:eastAsia="it-IT"/>
        </w:rPr>
        <w:pict>
          <v:shape id="_x0000_s1036" type="#_x0000_t32" style="position:absolute;margin-left:113.5pt;margin-top:22.6pt;width:249.45pt;height:0;z-index:251667456" o:connectortype="straight"/>
        </w:pict>
      </w:r>
    </w:p>
    <w:p w:rsidR="00003ED2" w:rsidRDefault="00003ED2" w:rsidP="00003ED2">
      <w:pPr>
        <w:spacing w:after="360"/>
        <w:rPr>
          <w:sz w:val="24"/>
          <w:szCs w:val="24"/>
        </w:rPr>
      </w:pPr>
    </w:p>
    <w:p w:rsidR="00003ED2" w:rsidRPr="00003ED2" w:rsidRDefault="00AA389D" w:rsidP="00003ED2">
      <w:pPr>
        <w:pStyle w:val="Paragrafoelenco"/>
        <w:numPr>
          <w:ilvl w:val="0"/>
          <w:numId w:val="4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>Ai fini dell’elencazione si richiamano i seguenti principi e criteri generali desunti dal consolidato orientamento della giurisprudenza:</w:t>
      </w:r>
    </w:p>
    <w:p w:rsidR="00003ED2" w:rsidRPr="00003ED2" w:rsidRDefault="00AA389D" w:rsidP="00003ED2">
      <w:pPr>
        <w:pStyle w:val="Paragrafoelenco"/>
        <w:numPr>
          <w:ilvl w:val="0"/>
          <w:numId w:val="5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 xml:space="preserve">stretta correlazione con le finalità istituzionali dell’ente ; </w:t>
      </w:r>
    </w:p>
    <w:p w:rsidR="00003ED2" w:rsidRPr="00003ED2" w:rsidRDefault="00AA389D" w:rsidP="00003ED2">
      <w:pPr>
        <w:pStyle w:val="Paragrafoelenco"/>
        <w:numPr>
          <w:ilvl w:val="0"/>
          <w:numId w:val="5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 xml:space="preserve">sussistenza di elementi che richiedano una proiezione esterna delle attività dell’ente per il migliore perseguimento dei propri fini istituzionali; </w:t>
      </w:r>
    </w:p>
    <w:p w:rsidR="00AA389D" w:rsidRPr="00003ED2" w:rsidRDefault="00AA389D" w:rsidP="00003ED2">
      <w:pPr>
        <w:pStyle w:val="Paragrafoelenco"/>
        <w:numPr>
          <w:ilvl w:val="0"/>
          <w:numId w:val="5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>rigorosa motivazione con riferimento allo specifico interesse istituzionale perseguito, alla dimostrazione del rapporto tra l’attività dell’ente e la spesa erogata, nonché alla qualificazione del soggetto destinatario dell’occasione della spesa;</w:t>
      </w:r>
    </w:p>
    <w:p w:rsidR="00003ED2" w:rsidRDefault="00AA389D" w:rsidP="00003ED2">
      <w:pPr>
        <w:pStyle w:val="Paragrafoelenco"/>
        <w:numPr>
          <w:ilvl w:val="0"/>
          <w:numId w:val="5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>rispondenza a criteri di ragionevolezza e di congruità rispetto ai fini.</w:t>
      </w:r>
    </w:p>
    <w:p w:rsidR="00003ED2" w:rsidRPr="00003ED2" w:rsidRDefault="00003ED2" w:rsidP="00003ED2">
      <w:pPr>
        <w:spacing w:after="240"/>
        <w:rPr>
          <w:sz w:val="20"/>
          <w:szCs w:val="20"/>
        </w:rPr>
      </w:pPr>
    </w:p>
    <w:p w:rsidR="00AA389D" w:rsidRPr="00003ED2" w:rsidRDefault="00AA389D" w:rsidP="00003ED2">
      <w:pPr>
        <w:pStyle w:val="Paragrafoelenco"/>
        <w:numPr>
          <w:ilvl w:val="0"/>
          <w:numId w:val="4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>È richiesta la sottoscrizione di almeno due componenti del collegio. Sempreché il regolamento di contabilità non preveda la presenza di tutti i componenti per il funzionamento, ovvero dell’unico revisore nei casi in cui l’organo sia costituito da un solo revisore.</w:t>
      </w:r>
    </w:p>
    <w:sectPr w:rsidR="00AA389D" w:rsidRPr="00003ED2" w:rsidSect="00537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E3" w:rsidRDefault="006242E3" w:rsidP="008302DC">
      <w:pPr>
        <w:spacing w:after="0" w:line="240" w:lineRule="auto"/>
      </w:pPr>
      <w:r>
        <w:separator/>
      </w:r>
    </w:p>
  </w:endnote>
  <w:endnote w:type="continuationSeparator" w:id="0">
    <w:p w:rsidR="006242E3" w:rsidRDefault="006242E3" w:rsidP="0083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E3" w:rsidRDefault="006242E3" w:rsidP="008302DC">
      <w:pPr>
        <w:spacing w:after="0" w:line="240" w:lineRule="auto"/>
      </w:pPr>
      <w:r>
        <w:separator/>
      </w:r>
    </w:p>
  </w:footnote>
  <w:footnote w:type="continuationSeparator" w:id="0">
    <w:p w:rsidR="006242E3" w:rsidRDefault="006242E3" w:rsidP="0083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1ABE"/>
    <w:multiLevelType w:val="hybridMultilevel"/>
    <w:tmpl w:val="6884F588"/>
    <w:lvl w:ilvl="0" w:tplc="0410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B331CB3"/>
    <w:multiLevelType w:val="hybridMultilevel"/>
    <w:tmpl w:val="6E2AC702"/>
    <w:lvl w:ilvl="0" w:tplc="9454C9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30735"/>
    <w:multiLevelType w:val="hybridMultilevel"/>
    <w:tmpl w:val="787A676C"/>
    <w:lvl w:ilvl="0" w:tplc="2EC6E2E2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61E2456"/>
    <w:multiLevelType w:val="hybridMultilevel"/>
    <w:tmpl w:val="BC92CF98"/>
    <w:lvl w:ilvl="0" w:tplc="4B2E8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54279"/>
    <w:multiLevelType w:val="hybridMultilevel"/>
    <w:tmpl w:val="9D52F1E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0C0"/>
    <w:rsid w:val="00003ED2"/>
    <w:rsid w:val="003E2E8C"/>
    <w:rsid w:val="00440C34"/>
    <w:rsid w:val="004F4A4E"/>
    <w:rsid w:val="005026AF"/>
    <w:rsid w:val="00537B35"/>
    <w:rsid w:val="00580320"/>
    <w:rsid w:val="006242E3"/>
    <w:rsid w:val="006259AD"/>
    <w:rsid w:val="006F23E5"/>
    <w:rsid w:val="007E1F9F"/>
    <w:rsid w:val="008302DC"/>
    <w:rsid w:val="00AA389D"/>
    <w:rsid w:val="00EF39EA"/>
    <w:rsid w:val="00F01EFB"/>
    <w:rsid w:val="00F930C0"/>
    <w:rsid w:val="00F93A38"/>
    <w:rsid w:val="00FF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7"/>
        <o:r id="V:Rule2" type="connector" idref="#_x0000_s1033"/>
        <o:r id="V:Rule3" type="connector" idref="#_x0000_s1030"/>
        <o:r id="V:Rule4" type="connector" idref="#_x0000_s1028"/>
        <o:r id="V:Rule5" type="connector" idref="#_x0000_s1029"/>
        <o:r id="V:Rule6" type="connector" idref="#_x0000_s1036"/>
        <o:r id="V:Rule7" type="connector" idref="#_x0000_s1034"/>
        <o:r id="V:Rule8" type="connector" idref="#_x0000_s1035"/>
      </o:rules>
    </o:shapelayout>
  </w:shapeDefaults>
  <w:decimalSymbol w:val=","/>
  <w:listSeparator w:val=";"/>
  <w15:docId w15:val="{543EC99A-3E75-47D8-B4C0-71EA6472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7B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0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30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02DC"/>
  </w:style>
  <w:style w:type="paragraph" w:styleId="Pidipagina">
    <w:name w:val="footer"/>
    <w:basedOn w:val="Normale"/>
    <w:link w:val="PidipaginaCarattere"/>
    <w:uiPriority w:val="99"/>
    <w:semiHidden/>
    <w:unhideWhenUsed/>
    <w:rsid w:val="00830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02DC"/>
  </w:style>
  <w:style w:type="paragraph" w:styleId="Paragrafoelenco">
    <w:name w:val="List Paragraph"/>
    <w:basedOn w:val="Normale"/>
    <w:uiPriority w:val="34"/>
    <w:qFormat/>
    <w:rsid w:val="00A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Arma dei Carabinieri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Utente</cp:lastModifiedBy>
  <cp:revision>12</cp:revision>
  <cp:lastPrinted>2021-06-30T10:40:00Z</cp:lastPrinted>
  <dcterms:created xsi:type="dcterms:W3CDTF">2021-06-30T09:24:00Z</dcterms:created>
  <dcterms:modified xsi:type="dcterms:W3CDTF">2022-02-17T10:50:00Z</dcterms:modified>
</cp:coreProperties>
</file>